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03" w:tblpY="570"/>
        <w:tblOverlap w:val="never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3661"/>
        <w:gridCol w:w="11"/>
        <w:gridCol w:w="1600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01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附件一：</w:t>
            </w:r>
          </w:p>
          <w:p>
            <w:pPr>
              <w:widowControl/>
              <w:ind w:firstLine="32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 xml:space="preserve"> 四川省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铸造协会第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届理事、副会长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会长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单位推荐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自荐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申请类别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理事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副会长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会长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单位地址邮编</w:t>
            </w: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网  址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国有□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民营□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合资□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外资□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上市□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社团□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分行业类型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原辅材料□  装备□   铸管□  轧辊□  汽车□  机床□  耐磨□  风电□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艺术铸造□  贸易□  社团组织□  传媒□  生铁□  轨道交通□  教培□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标准□  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材质分类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>
            <w:pPr>
              <w:ind w:left="987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铸铁□  铸钢□  有色□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工艺分类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熔模□   消失模（实型、V法）□  压铸□    砂铸□     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4702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电话/手机：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单位职务： </w:t>
            </w:r>
          </w:p>
        </w:tc>
        <w:tc>
          <w:tcPr>
            <w:tcW w:w="4702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36" w:type="dxa"/>
            <w:gridSpan w:val="5"/>
            <w:vMerge w:val="restart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企业规模（生产能力、产量、产值、经营收入等）及突出优势和特点以及201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～-201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年获得的奖励、荣誉称号等（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中铸协颁发的）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36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136" w:type="dxa"/>
            <w:gridSpan w:val="5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对协会工作的建议及期待：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36" w:type="dxa"/>
            <w:gridSpan w:val="5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若当选为理事单位，将如何发挥作用：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法定代表人签字：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单位盖章：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0136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四川省铸造协会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审批意见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盖章：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日期：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</w:tbl>
    <w:p>
      <w:pPr>
        <w:spacing w:line="276" w:lineRule="auto"/>
        <w:ind w:firstLine="5903" w:firstLineChars="2100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76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after="156" w:afterLines="50" w:line="300" w:lineRule="exact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注：</w:t>
      </w:r>
    </w:p>
    <w:p>
      <w:pPr>
        <w:numPr>
          <w:ilvl w:val="0"/>
          <w:numId w:val="1"/>
        </w:numPr>
        <w:spacing w:after="156" w:afterLines="50" w:line="300" w:lineRule="exact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科研院所、高等院校、团体会员等单位可参照企业填报内容结合各自的特点进行申报。</w:t>
      </w:r>
    </w:p>
    <w:p>
      <w:pPr>
        <w:numPr>
          <w:ilvl w:val="0"/>
          <w:numId w:val="1"/>
        </w:numPr>
        <w:spacing w:after="156" w:afterLines="50" w:line="300" w:lineRule="exact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可根据书写内容情况，用A4纸打印相关文字内容，粘贴于附表后，邮寄到协会</w:t>
      </w: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t>。</w:t>
      </w:r>
    </w:p>
    <w:p>
      <w:pPr>
        <w:numPr>
          <w:ilvl w:val="0"/>
          <w:numId w:val="1"/>
        </w:numPr>
        <w:spacing w:after="156" w:afterLines="50"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四川省铸造协会地址：成都市武侯区人民南路三段37号（西华大学人南校区办公楼216室）、</w:t>
      </w:r>
    </w:p>
    <w:p>
      <w:pPr>
        <w:numPr>
          <w:ilvl w:val="0"/>
          <w:numId w:val="0"/>
        </w:numPr>
        <w:spacing w:after="156" w:afterLines="50" w:line="300" w:lineRule="exact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联系人：王 旸   13880704483  </w:t>
      </w:r>
    </w:p>
    <w:p>
      <w:pPr>
        <w:numPr>
          <w:ilvl w:val="0"/>
          <w:numId w:val="0"/>
        </w:numPr>
        <w:spacing w:after="156" w:afterLines="50" w:line="300" w:lineRule="exact"/>
        <w:ind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156" w:afterLines="50" w:line="300" w:lineRule="exact"/>
        <w:ind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after="156" w:afterLines="50" w:line="300" w:lineRule="exact"/>
        <w:ind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after="156" w:afterLines="50" w:line="300" w:lineRule="exact"/>
        <w:ind w:leftChars="0"/>
        <w:rPr>
          <w:rFonts w:hint="eastAsia" w:ascii="宋体" w:hAnsi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after="156" w:afterLines="50" w:line="300" w:lineRule="exact"/>
        <w:ind w:leftChars="0"/>
        <w:rPr>
          <w:rFonts w:hint="eastAsia" w:ascii="宋体" w:hAnsi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after="156" w:afterLines="50" w:line="300" w:lineRule="exact"/>
        <w:ind w:leftChars="0"/>
        <w:rPr>
          <w:rFonts w:hint="eastAsia" w:ascii="宋体" w:hAnsi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after="156" w:afterLines="50" w:line="300" w:lineRule="exact"/>
        <w:ind w:leftChars="0"/>
        <w:rPr>
          <w:rFonts w:hint="eastAsia" w:ascii="宋体" w:hAnsi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after="156" w:afterLines="50" w:line="300" w:lineRule="exact"/>
        <w:ind w:leftChars="0"/>
        <w:rPr>
          <w:rFonts w:hint="eastAsia" w:ascii="宋体" w:hAnsi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after="156" w:afterLines="50" w:line="300" w:lineRule="exact"/>
        <w:ind w:leftChars="0"/>
        <w:rPr>
          <w:rFonts w:hint="eastAsia" w:ascii="宋体" w:hAnsi="宋体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1173" w:tblpY="410"/>
        <w:tblOverlap w:val="never"/>
        <w:tblW w:w="10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868"/>
        <w:gridCol w:w="1805"/>
        <w:gridCol w:w="2035"/>
        <w:gridCol w:w="103"/>
        <w:gridCol w:w="806"/>
        <w:gridCol w:w="1135"/>
        <w:gridCol w:w="71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0492" w:type="dxa"/>
            <w:gridSpan w:val="9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  附件二：理事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副会长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、会长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候选人备案表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095" w:type="dxa"/>
            <w:gridSpan w:val="8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单位性质</w:t>
            </w:r>
          </w:p>
        </w:tc>
        <w:tc>
          <w:tcPr>
            <w:tcW w:w="367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03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3387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8"/>
                <w:szCs w:val="28"/>
                <w:fitText w:val="1124" w:id="0"/>
              </w:rPr>
              <w:t xml:space="preserve">姓  </w:t>
            </w:r>
            <w:r>
              <w:rPr>
                <w:rFonts w:hint="eastAsia" w:ascii="仿宋_GB2312" w:hAnsi="宋体" w:eastAsia="仿宋_GB2312"/>
                <w:bCs/>
                <w:spacing w:val="1"/>
                <w:kern w:val="0"/>
                <w:sz w:val="28"/>
                <w:szCs w:val="28"/>
                <w:fitText w:val="1124" w:id="0"/>
              </w:rPr>
              <w:t>名</w:t>
            </w:r>
          </w:p>
        </w:tc>
        <w:tc>
          <w:tcPr>
            <w:tcW w:w="367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03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3387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9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民   族</w:t>
            </w:r>
          </w:p>
        </w:tc>
        <w:tc>
          <w:tcPr>
            <w:tcW w:w="20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国    籍</w:t>
            </w:r>
          </w:p>
        </w:tc>
        <w:tc>
          <w:tcPr>
            <w:tcW w:w="1343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证件编号</w:t>
            </w:r>
          </w:p>
        </w:tc>
        <w:tc>
          <w:tcPr>
            <w:tcW w:w="5422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单位职务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本人签字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联系住址</w:t>
            </w:r>
          </w:p>
        </w:tc>
        <w:tc>
          <w:tcPr>
            <w:tcW w:w="581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手机号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Email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326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57"/>
                <w:kern w:val="0"/>
                <w:sz w:val="28"/>
                <w:szCs w:val="28"/>
                <w:fitText w:val="2248" w:id="1"/>
              </w:rPr>
              <w:t>其他社会职</w:t>
            </w:r>
            <w:r>
              <w:rPr>
                <w:rFonts w:hint="eastAsia" w:ascii="仿宋_GB2312" w:hAnsi="宋体" w:eastAsia="仿宋_GB2312"/>
                <w:bCs/>
                <w:spacing w:val="-1"/>
                <w:kern w:val="0"/>
                <w:sz w:val="28"/>
                <w:szCs w:val="28"/>
                <w:fitText w:val="2248" w:id="1"/>
              </w:rPr>
              <w:t>务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92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6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4749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在何地区何单位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326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49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326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326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326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3265" w:type="dxa"/>
            <w:gridSpan w:val="2"/>
            <w:vAlign w:val="top"/>
          </w:tcPr>
          <w:p>
            <w:pPr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3265" w:type="dxa"/>
            <w:gridSpan w:val="2"/>
            <w:vAlign w:val="top"/>
          </w:tcPr>
          <w:p>
            <w:pPr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exact"/>
        </w:trPr>
        <w:tc>
          <w:tcPr>
            <w:tcW w:w="10492" w:type="dxa"/>
            <w:gridSpan w:val="9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本人所在单位意见：</w:t>
            </w:r>
          </w:p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经办人：</w:t>
            </w:r>
          </w:p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（印章）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080" w:bottom="1440" w:left="108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754C"/>
    <w:multiLevelType w:val="multilevel"/>
    <w:tmpl w:val="5B65754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16605"/>
    <w:rsid w:val="3AF1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2019-01-24T06:33:00Z</dcterms:created>
  <dc:creator>sczx3</dc:creator>
  <cp:lastModifiedBy>sczx3</cp:lastModifiedBy>
  <dcterms:modified xsi:type="dcterms:W3CDTF">2019-01-24T06:34:23Z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